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42" w:rsidRDefault="002C3A42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07967693"/>
      <w:bookmarkStart w:id="1" w:name="_Toc409557653"/>
      <w:bookmarkStart w:id="2" w:name="_Toc409557776"/>
      <w:bookmarkStart w:id="3" w:name="_Toc410652365"/>
      <w:r>
        <w:rPr>
          <w:rFonts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-718820</wp:posOffset>
            </wp:positionV>
            <wp:extent cx="7114540" cy="905510"/>
            <wp:effectExtent l="19050" t="0" r="0" b="0"/>
            <wp:wrapThrough wrapText="bothSides">
              <wp:wrapPolygon edited="0">
                <wp:start x="-58" y="0"/>
                <wp:lineTo x="-58" y="21358"/>
                <wp:lineTo x="21573" y="21358"/>
                <wp:lineTo x="21573" y="0"/>
                <wp:lineTo x="-58" y="0"/>
              </wp:wrapPolygon>
            </wp:wrapThrough>
            <wp:docPr id="1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454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9F8" w:rsidRPr="00333659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 w:rsidRPr="00DB2D20">
        <w:rPr>
          <w:rFonts w:cs="Arial"/>
          <w:b/>
        </w:rPr>
        <w:t xml:space="preserve">Załącznik </w:t>
      </w:r>
      <w:r w:rsidR="00FD1C89">
        <w:rPr>
          <w:rFonts w:cs="Arial"/>
          <w:b/>
        </w:rPr>
        <w:t>nr 8</w:t>
      </w:r>
      <w:r w:rsidRPr="00DB2D20">
        <w:rPr>
          <w:rFonts w:cs="Arial"/>
          <w:b/>
        </w:rPr>
        <w:t xml:space="preserve"> – Wzór karty oceny formalnej wniosku o dofinansowanie projektu </w:t>
      </w:r>
      <w:r>
        <w:rPr>
          <w:rFonts w:cs="Arial"/>
          <w:b/>
        </w:rPr>
        <w:t>poza</w:t>
      </w:r>
      <w:r w:rsidRPr="00DB2D20">
        <w:rPr>
          <w:rFonts w:cs="Arial"/>
          <w:b/>
        </w:rPr>
        <w:t>konkursowego</w:t>
      </w:r>
      <w:bookmarkEnd w:id="0"/>
      <w:r>
        <w:rPr>
          <w:rFonts w:cs="Arial"/>
          <w:b/>
        </w:rPr>
        <w:t xml:space="preserve"> </w:t>
      </w:r>
      <w:r w:rsidR="00F95384">
        <w:rPr>
          <w:rFonts w:cs="Arial"/>
          <w:b/>
        </w:rPr>
        <w:t>MUP/</w:t>
      </w:r>
      <w:r>
        <w:rPr>
          <w:rFonts w:cs="Arial"/>
          <w:b/>
        </w:rPr>
        <w:t>PUP</w:t>
      </w:r>
      <w:bookmarkEnd w:id="1"/>
      <w:bookmarkEnd w:id="2"/>
      <w:bookmarkEnd w:id="3"/>
    </w:p>
    <w:p w:rsidR="000019F8" w:rsidRPr="000B4D2C" w:rsidRDefault="000019F8" w:rsidP="000019F8">
      <w:pPr>
        <w:tabs>
          <w:tab w:val="left" w:pos="8280"/>
        </w:tabs>
        <w:jc w:val="center"/>
      </w:pPr>
      <w:bookmarkStart w:id="4" w:name="_Toc222629821"/>
      <w:bookmarkStart w:id="5" w:name="_Toc375316631"/>
      <w:bookmarkStart w:id="6" w:name="_Toc392683145"/>
      <w:bookmarkStart w:id="7" w:name="_Toc392748184"/>
      <w:bookmarkStart w:id="8" w:name="_Toc407716448"/>
      <w:bookmarkStart w:id="9" w:name="_Toc407716800"/>
      <w:bookmarkStart w:id="10" w:name="_Toc407716827"/>
      <w:bookmarkEnd w:id="4"/>
      <w:bookmarkEnd w:id="5"/>
      <w:bookmarkEnd w:id="6"/>
      <w:bookmarkEnd w:id="7"/>
      <w:bookmarkEnd w:id="8"/>
      <w:bookmarkEnd w:id="9"/>
      <w:bookmarkEnd w:id="10"/>
    </w:p>
    <w:p w:rsidR="000019F8" w:rsidRPr="00306509" w:rsidRDefault="000019F8" w:rsidP="000019F8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306509">
        <w:rPr>
          <w:rFonts w:ascii="Calibri" w:hAnsi="Calibri" w:cs="Calibri"/>
        </w:rPr>
        <w:t xml:space="preserve">KARTA OCENY FORMALNEJ WNIOSKU O DOFINANSOWANIE PROJEKTU </w:t>
      </w:r>
      <w:r>
        <w:rPr>
          <w:rFonts w:ascii="Calibri" w:hAnsi="Calibri" w:cs="Calibri"/>
        </w:rPr>
        <w:t>POZA</w:t>
      </w:r>
      <w:r w:rsidRPr="00306509">
        <w:rPr>
          <w:rFonts w:ascii="Calibri" w:hAnsi="Calibri" w:cs="Calibri"/>
        </w:rPr>
        <w:t xml:space="preserve">KONKURSOWEGO </w:t>
      </w:r>
      <w:r w:rsidR="00F95384">
        <w:rPr>
          <w:rFonts w:ascii="Calibri" w:hAnsi="Calibri" w:cs="Calibri"/>
        </w:rPr>
        <w:t>MUP/</w:t>
      </w:r>
      <w:r>
        <w:rPr>
          <w:rFonts w:ascii="Calibri" w:hAnsi="Calibri" w:cs="Calibri"/>
        </w:rPr>
        <w:t>PUP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</w:t>
      </w:r>
      <w:r w:rsidRPr="005C6994">
        <w:rPr>
          <w:b/>
          <w:kern w:val="24"/>
          <w:sz w:val="18"/>
          <w:szCs w:val="18"/>
        </w:rPr>
        <w:t>:</w:t>
      </w:r>
      <w:r>
        <w:rPr>
          <w:kern w:val="24"/>
          <w:sz w:val="18"/>
          <w:szCs w:val="18"/>
        </w:rPr>
        <w:t>………………………………………………………………………………….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NUMER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</w:t>
      </w:r>
      <w:r>
        <w:rPr>
          <w:kern w:val="24"/>
          <w:sz w:val="18"/>
          <w:szCs w:val="18"/>
        </w:rPr>
        <w:t>...............................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………………………………………………………………………………………………………………..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</w:t>
      </w:r>
      <w:r w:rsidR="004F4718">
        <w:rPr>
          <w:rStyle w:val="Odwoanieprzypisudolnego"/>
          <w:b/>
          <w:kern w:val="24"/>
          <w:sz w:val="18"/>
          <w:szCs w:val="18"/>
        </w:rPr>
        <w:footnoteReference w:id="1"/>
      </w:r>
      <w:r>
        <w:rPr>
          <w:b/>
          <w:kern w:val="24"/>
          <w:sz w:val="18"/>
          <w:szCs w:val="18"/>
        </w:rPr>
        <w:t>:</w:t>
      </w:r>
      <w:r>
        <w:rPr>
          <w:kern w:val="24"/>
          <w:sz w:val="18"/>
          <w:szCs w:val="18"/>
        </w:rPr>
        <w:t>.................................................................................................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…………………………………………………………………………………………………...</w:t>
      </w:r>
    </w:p>
    <w:p w:rsidR="000019F8" w:rsidRDefault="000019F8" w:rsidP="000019F8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OCENIAJĄCY: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tbl>
      <w:tblPr>
        <w:tblW w:w="1405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40"/>
        <w:gridCol w:w="9648"/>
        <w:gridCol w:w="567"/>
        <w:gridCol w:w="567"/>
        <w:gridCol w:w="452"/>
        <w:gridCol w:w="2358"/>
        <w:gridCol w:w="18"/>
      </w:tblGrid>
      <w:tr w:rsidR="000019F8" w:rsidRPr="00A501F3" w:rsidTr="00A0004A">
        <w:trPr>
          <w:gridAfter w:val="1"/>
          <w:wAfter w:w="18" w:type="dxa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648" w:type="dxa"/>
            <w:shd w:val="pct20" w:color="000000" w:fill="FFFFFF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OGÓLNE KRYTERIA FORMALNE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0019F8" w:rsidRPr="00A501F3" w:rsidRDefault="004F471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1 - TAK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0019F8" w:rsidRPr="00A501F3" w:rsidRDefault="004F471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0019F8">
              <w:rPr>
                <w:rStyle w:val="Odwoanieprzypisudolnego"/>
                <w:b/>
                <w:sz w:val="20"/>
              </w:rPr>
              <w:footnoteReference w:id="2"/>
            </w:r>
            <w:r w:rsidR="000019F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-NIE</w:t>
            </w:r>
          </w:p>
        </w:tc>
        <w:tc>
          <w:tcPr>
            <w:tcW w:w="2810" w:type="dxa"/>
            <w:gridSpan w:val="2"/>
            <w:shd w:val="pct20" w:color="000000" w:fill="FFFFFF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Uzasadnienie </w:t>
            </w:r>
            <w:r>
              <w:rPr>
                <w:b/>
                <w:sz w:val="20"/>
              </w:rPr>
              <w:br/>
              <w:t>oceny spełniania kryterium</w:t>
            </w:r>
          </w:p>
        </w:tc>
      </w:tr>
      <w:tr w:rsidR="000019F8" w:rsidRPr="00A501F3" w:rsidTr="00A0004A">
        <w:trPr>
          <w:gridAfter w:val="1"/>
          <w:wAfter w:w="18" w:type="dxa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A501F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0019F8" w:rsidRPr="00A501F3" w:rsidRDefault="00DE66C0" w:rsidP="00A0004A">
            <w:pPr>
              <w:spacing w:before="40" w:after="40" w:line="240" w:lineRule="exact"/>
              <w:jc w:val="both"/>
              <w:rPr>
                <w:sz w:val="20"/>
              </w:rPr>
            </w:pPr>
            <w:r w:rsidRPr="002D3237">
              <w:rPr>
                <w:rFonts w:cs="Calibri"/>
              </w:rPr>
              <w:t xml:space="preserve">Wniosek złożono w terminie wskazanym w wezwaniu do złożenia wniosku o dofinansowanie projektu pozakonkursowego.  </w:t>
            </w:r>
          </w:p>
        </w:tc>
        <w:tc>
          <w:tcPr>
            <w:tcW w:w="567" w:type="dxa"/>
            <w:shd w:val="clear" w:color="000000" w:fill="F3F3F3"/>
          </w:tcPr>
          <w:p w:rsidR="000019F8" w:rsidRPr="00A501F3" w:rsidRDefault="000019F8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000000" w:fill="F3F3F3"/>
          </w:tcPr>
          <w:p w:rsidR="000019F8" w:rsidRPr="00A501F3" w:rsidRDefault="000019F8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3F3F3"/>
          </w:tcPr>
          <w:p w:rsidR="000019F8" w:rsidRPr="00BA5D2C" w:rsidRDefault="000019F8" w:rsidP="00A000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31CFF" w:rsidRPr="00A501F3" w:rsidTr="00A0004A">
        <w:trPr>
          <w:gridAfter w:val="1"/>
          <w:wAfter w:w="18" w:type="dxa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B31CFF" w:rsidRPr="004F4718" w:rsidRDefault="004F4718" w:rsidP="004F4718">
            <w:pPr>
              <w:spacing w:before="40" w:after="40" w:line="240" w:lineRule="exact"/>
              <w:jc w:val="center"/>
              <w:rPr>
                <w:sz w:val="20"/>
              </w:rPr>
            </w:pPr>
            <w:r w:rsidRPr="004F4718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B31CFF" w:rsidRPr="002D3237" w:rsidRDefault="00B31CFF" w:rsidP="00A0004A">
            <w:pPr>
              <w:spacing w:before="40" w:after="4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Wniosek nie został usunięty z wykazu projektów zidentyfikowanych, stanowiącego załącznik do </w:t>
            </w:r>
            <w:proofErr w:type="spellStart"/>
            <w:r>
              <w:rPr>
                <w:rFonts w:cs="Calibri"/>
              </w:rPr>
              <w:t>SzOOP</w:t>
            </w:r>
            <w:proofErr w:type="spellEnd"/>
          </w:p>
        </w:tc>
        <w:tc>
          <w:tcPr>
            <w:tcW w:w="567" w:type="dxa"/>
            <w:shd w:val="clear" w:color="000000" w:fill="F3F3F3"/>
          </w:tcPr>
          <w:p w:rsidR="00B31CFF" w:rsidRPr="00A501F3" w:rsidRDefault="00B31CFF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000000" w:fill="F3F3F3"/>
          </w:tcPr>
          <w:p w:rsidR="00B31CFF" w:rsidRPr="00A501F3" w:rsidRDefault="00B31CFF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3F3F3"/>
          </w:tcPr>
          <w:p w:rsidR="00B31CFF" w:rsidRPr="00BA5D2C" w:rsidRDefault="00B31CFF" w:rsidP="00A000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E66C0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DE66C0" w:rsidRPr="00A501F3" w:rsidRDefault="004F4718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E66C0">
              <w:rPr>
                <w:sz w:val="20"/>
              </w:rPr>
              <w:t>.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DE66C0" w:rsidRDefault="00DE66C0" w:rsidP="00A0004A">
            <w:pPr>
              <w:spacing w:before="40" w:after="40" w:line="240" w:lineRule="exact"/>
              <w:jc w:val="both"/>
              <w:rPr>
                <w:sz w:val="20"/>
                <w:szCs w:val="20"/>
              </w:rPr>
            </w:pPr>
            <w:r w:rsidRPr="002D3237">
              <w:rPr>
                <w:rFonts w:cs="Calibri"/>
              </w:rPr>
              <w:t>Wniosek został złożony we właściwej instytucji.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E66C0" w:rsidRPr="00A501F3" w:rsidRDefault="00DE66C0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E66C0" w:rsidRPr="00A501F3" w:rsidRDefault="00DE66C0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DE66C0" w:rsidRPr="00A501F3" w:rsidRDefault="00DE66C0" w:rsidP="00A0004A">
            <w:pPr>
              <w:spacing w:before="60" w:after="60"/>
              <w:rPr>
                <w:sz w:val="20"/>
              </w:rPr>
            </w:pPr>
          </w:p>
        </w:tc>
      </w:tr>
      <w:tr w:rsidR="00DE66C0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DE66C0" w:rsidRPr="00A501F3" w:rsidRDefault="004F4718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E66C0">
              <w:rPr>
                <w:sz w:val="20"/>
              </w:rPr>
              <w:t>.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DE66C0" w:rsidRDefault="00DE66C0" w:rsidP="00A0004A">
            <w:pPr>
              <w:spacing w:before="40" w:after="40" w:line="240" w:lineRule="exact"/>
              <w:jc w:val="both"/>
              <w:rPr>
                <w:sz w:val="20"/>
                <w:szCs w:val="20"/>
              </w:rPr>
            </w:pPr>
            <w:r w:rsidRPr="001C65B0">
              <w:rPr>
                <w:rFonts w:cs="Calibri"/>
              </w:rPr>
              <w:t>Wnioskodawca jest podmiotem uprawnionym  do ubiegania się o dofinansowanie</w:t>
            </w:r>
            <w:r>
              <w:rPr>
                <w:rFonts w:cs="Calibri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E66C0" w:rsidRPr="00A501F3" w:rsidRDefault="00DE66C0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E66C0" w:rsidRPr="00A501F3" w:rsidRDefault="00DE66C0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DE66C0" w:rsidRPr="00A501F3" w:rsidRDefault="00DE66C0" w:rsidP="00A0004A">
            <w:pPr>
              <w:spacing w:before="60" w:after="60"/>
              <w:rPr>
                <w:sz w:val="20"/>
              </w:rPr>
            </w:pPr>
          </w:p>
        </w:tc>
      </w:tr>
      <w:tr w:rsidR="00DE66C0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DE66C0" w:rsidRPr="00A501F3" w:rsidRDefault="004F4718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E66C0">
              <w:rPr>
                <w:sz w:val="20"/>
              </w:rPr>
              <w:t>.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DE66C0" w:rsidRDefault="00DE66C0" w:rsidP="00A0004A">
            <w:pPr>
              <w:spacing w:before="40" w:after="40" w:line="240" w:lineRule="exact"/>
              <w:jc w:val="both"/>
              <w:rPr>
                <w:sz w:val="20"/>
                <w:szCs w:val="20"/>
              </w:rPr>
            </w:pPr>
            <w:r w:rsidRPr="002D3237">
              <w:rPr>
                <w:rFonts w:cs="Calibri"/>
              </w:rPr>
              <w:t>Wniosek został sporządzony w języku polskim</w:t>
            </w:r>
            <w:r>
              <w:rPr>
                <w:rFonts w:cs="Calibri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E66C0" w:rsidRPr="00A501F3" w:rsidRDefault="00DE66C0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E66C0" w:rsidRPr="00A501F3" w:rsidRDefault="00DE66C0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DE66C0" w:rsidRPr="00A501F3" w:rsidRDefault="00DE66C0" w:rsidP="00A0004A">
            <w:pPr>
              <w:spacing w:before="60" w:after="60"/>
              <w:rPr>
                <w:sz w:val="20"/>
              </w:rPr>
            </w:pPr>
          </w:p>
        </w:tc>
      </w:tr>
      <w:tr w:rsidR="00B31CFF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B31CFF" w:rsidRDefault="004F4718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B31CFF" w:rsidRPr="002D3237" w:rsidRDefault="00B31CFF" w:rsidP="00A0004A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2D3237">
              <w:rPr>
                <w:rFonts w:cs="Calibri"/>
              </w:rPr>
              <w:t>Wniosek został złożony w dwóch jednobrzmiących egzemplarzach w wersji papierowej zgodnych z przekazaną wersją elektroniczną (suma kontrolna</w:t>
            </w:r>
            <w:r>
              <w:rPr>
                <w:rFonts w:cs="Calibri"/>
              </w:rPr>
              <w:t xml:space="preserve"> obu wersji musi być tożsama</w:t>
            </w:r>
            <w:r w:rsidRPr="002D3237">
              <w:rPr>
                <w:rFonts w:cs="Calibri"/>
              </w:rPr>
              <w:t>)</w:t>
            </w:r>
            <w:r w:rsidR="004F4718">
              <w:rPr>
                <w:rStyle w:val="Odwoanieprzypisudolnego"/>
                <w:rFonts w:cs="Calibri"/>
              </w:rPr>
              <w:footnoteReference w:id="3"/>
            </w:r>
            <w:r w:rsidRPr="002D3237">
              <w:rPr>
                <w:rFonts w:cs="Calibri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31CFF" w:rsidRPr="00A501F3" w:rsidRDefault="00B31CFF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31CFF" w:rsidRPr="00A501F3" w:rsidRDefault="00B31CFF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B31CFF" w:rsidRPr="00A501F3" w:rsidRDefault="00B31CFF" w:rsidP="00A0004A">
            <w:pPr>
              <w:spacing w:before="60" w:after="60"/>
              <w:rPr>
                <w:sz w:val="20"/>
              </w:rPr>
            </w:pPr>
          </w:p>
        </w:tc>
      </w:tr>
      <w:tr w:rsidR="000019F8" w:rsidRPr="00A501F3" w:rsidTr="00A0004A">
        <w:trPr>
          <w:trHeight w:hRule="exact" w:val="57"/>
          <w:jc w:val="center"/>
        </w:trPr>
        <w:tc>
          <w:tcPr>
            <w:tcW w:w="440" w:type="dxa"/>
            <w:shd w:val="clear" w:color="000000" w:fill="808080"/>
            <w:vAlign w:val="center"/>
          </w:tcPr>
          <w:p w:rsidR="000019F8" w:rsidRPr="00A501F3" w:rsidRDefault="000019F8" w:rsidP="00A0004A">
            <w:pPr>
              <w:jc w:val="center"/>
              <w:rPr>
                <w:sz w:val="20"/>
              </w:rPr>
            </w:pPr>
          </w:p>
        </w:tc>
        <w:tc>
          <w:tcPr>
            <w:tcW w:w="9648" w:type="dxa"/>
            <w:shd w:val="clear" w:color="000000" w:fill="808080"/>
          </w:tcPr>
          <w:p w:rsidR="000019F8" w:rsidRPr="00A501F3" w:rsidRDefault="000019F8" w:rsidP="00A0004A">
            <w:pPr>
              <w:rPr>
                <w:sz w:val="20"/>
              </w:rPr>
            </w:pPr>
          </w:p>
        </w:tc>
        <w:tc>
          <w:tcPr>
            <w:tcW w:w="567" w:type="dxa"/>
            <w:shd w:val="clear" w:color="000000" w:fill="808080"/>
          </w:tcPr>
          <w:p w:rsidR="000019F8" w:rsidRPr="00A501F3" w:rsidRDefault="000019F8" w:rsidP="00A0004A">
            <w:pPr>
              <w:rPr>
                <w:sz w:val="20"/>
              </w:rPr>
            </w:pPr>
          </w:p>
        </w:tc>
        <w:tc>
          <w:tcPr>
            <w:tcW w:w="567" w:type="dxa"/>
            <w:shd w:val="clear" w:color="000000" w:fill="808080"/>
          </w:tcPr>
          <w:p w:rsidR="000019F8" w:rsidRPr="00A501F3" w:rsidRDefault="000019F8" w:rsidP="00A0004A">
            <w:pPr>
              <w:rPr>
                <w:sz w:val="20"/>
              </w:rPr>
            </w:pPr>
          </w:p>
        </w:tc>
        <w:tc>
          <w:tcPr>
            <w:tcW w:w="452" w:type="dxa"/>
            <w:shd w:val="clear" w:color="000000" w:fill="808080"/>
          </w:tcPr>
          <w:p w:rsidR="000019F8" w:rsidRPr="00A501F3" w:rsidRDefault="000019F8" w:rsidP="00A0004A">
            <w:pPr>
              <w:rPr>
                <w:sz w:val="20"/>
              </w:rPr>
            </w:pPr>
          </w:p>
        </w:tc>
        <w:tc>
          <w:tcPr>
            <w:tcW w:w="2376" w:type="dxa"/>
            <w:gridSpan w:val="2"/>
            <w:shd w:val="clear" w:color="000000" w:fill="808080"/>
          </w:tcPr>
          <w:p w:rsidR="000019F8" w:rsidRPr="00A501F3" w:rsidRDefault="000019F8" w:rsidP="00A0004A">
            <w:pPr>
              <w:rPr>
                <w:sz w:val="20"/>
              </w:rPr>
            </w:pPr>
          </w:p>
        </w:tc>
      </w:tr>
      <w:tr w:rsidR="000019F8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KRYTERIA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0019F8" w:rsidRPr="00A501F3" w:rsidRDefault="008C764B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1 - </w:t>
            </w:r>
            <w:r w:rsidR="000019F8" w:rsidRPr="00A501F3">
              <w:rPr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0019F8" w:rsidRPr="00A501F3" w:rsidRDefault="008C764B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0 -</w:t>
            </w:r>
            <w:r w:rsidR="000019F8" w:rsidRPr="00A501F3">
              <w:rPr>
                <w:b/>
                <w:sz w:val="20"/>
              </w:rPr>
              <w:t>NIE</w:t>
            </w:r>
            <w:r w:rsidR="000019F8">
              <w:rPr>
                <w:rStyle w:val="Odwoanieprzypisudolnego"/>
                <w:b/>
                <w:sz w:val="20"/>
              </w:rPr>
              <w:footnoteReference w:id="4"/>
            </w:r>
            <w:r w:rsidR="000019F8">
              <w:rPr>
                <w:b/>
                <w:sz w:val="20"/>
              </w:rPr>
              <w:t xml:space="preserve"> 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Uzasadnienie </w:t>
            </w:r>
            <w:r>
              <w:rPr>
                <w:b/>
                <w:sz w:val="20"/>
              </w:rPr>
              <w:br/>
              <w:t>oceny spełniania kryterium</w:t>
            </w:r>
          </w:p>
        </w:tc>
      </w:tr>
      <w:tr w:rsidR="000019F8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0019F8" w:rsidRPr="00EB47C2" w:rsidRDefault="000019F8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 xml:space="preserve">1. </w:t>
            </w:r>
          </w:p>
        </w:tc>
        <w:tc>
          <w:tcPr>
            <w:tcW w:w="9648" w:type="dxa"/>
            <w:shd w:val="clear" w:color="000000" w:fill="F2F2F2"/>
          </w:tcPr>
          <w:p w:rsidR="001B3380" w:rsidRPr="00FC5DD9" w:rsidRDefault="001B3380" w:rsidP="001B3380">
            <w:pPr>
              <w:spacing w:after="0" w:line="240" w:lineRule="auto"/>
              <w:rPr>
                <w:rFonts w:cs="Arial"/>
                <w:lang w:eastAsia="pl-PL"/>
              </w:rPr>
            </w:pPr>
            <w:r w:rsidRPr="00FC5DD9">
              <w:rPr>
                <w:rFonts w:cs="Arial"/>
                <w:lang w:eastAsia="pl-PL"/>
              </w:rPr>
              <w:t xml:space="preserve">Uczestnikami projektu są </w:t>
            </w:r>
            <w:r>
              <w:rPr>
                <w:rFonts w:cs="Arial"/>
                <w:lang w:eastAsia="pl-PL"/>
              </w:rPr>
              <w:t xml:space="preserve">wyłącznie </w:t>
            </w:r>
            <w:r w:rsidRPr="00FC5DD9">
              <w:rPr>
                <w:rFonts w:cs="Arial"/>
                <w:lang w:eastAsia="pl-PL"/>
              </w:rPr>
              <w:t>osoby powyżej 29 roku życia, bez pracy, zarejestrowane w PUP</w:t>
            </w:r>
            <w:r>
              <w:rPr>
                <w:rFonts w:cs="Arial"/>
                <w:lang w:eastAsia="pl-PL"/>
              </w:rPr>
              <w:t>/MUP</w:t>
            </w:r>
            <w:r w:rsidRPr="00FC5DD9">
              <w:rPr>
                <w:rFonts w:cs="Arial"/>
                <w:lang w:eastAsia="pl-PL"/>
              </w:rPr>
              <w:t xml:space="preserve"> jako bezrobotne, dla których ustalono pierwszy (bezrobotni aktywni) lub drugi profil pomocy (bezrobotni wymagający wsparcia), które znajdują się w szczególn</w:t>
            </w:r>
            <w:r>
              <w:rPr>
                <w:rFonts w:cs="Arial"/>
                <w:lang w:eastAsia="pl-PL"/>
              </w:rPr>
              <w:t>ej</w:t>
            </w:r>
            <w:r w:rsidRPr="00FC5DD9">
              <w:rPr>
                <w:rFonts w:cs="Arial"/>
                <w:lang w:eastAsia="pl-PL"/>
              </w:rPr>
              <w:t xml:space="preserve"> sytuacji</w:t>
            </w:r>
            <w:r>
              <w:rPr>
                <w:rFonts w:cs="Arial"/>
                <w:lang w:eastAsia="pl-PL"/>
              </w:rPr>
              <w:t xml:space="preserve"> na rynku pracy</w:t>
            </w:r>
            <w:r w:rsidRPr="00FC5DD9">
              <w:rPr>
                <w:rFonts w:cs="Arial"/>
                <w:lang w:eastAsia="pl-PL"/>
              </w:rPr>
              <w:t>, tj. należą do przynajmniej jednej z poniższych kategorii:</w:t>
            </w:r>
          </w:p>
          <w:p w:rsidR="001B3380" w:rsidRPr="00FC5DD9" w:rsidRDefault="001B3380" w:rsidP="001B3380">
            <w:pPr>
              <w:numPr>
                <w:ilvl w:val="0"/>
                <w:numId w:val="10"/>
              </w:numPr>
              <w:spacing w:after="0" w:line="240" w:lineRule="auto"/>
            </w:pPr>
            <w:r w:rsidRPr="00FC5DD9">
              <w:rPr>
                <w:lang w:eastAsia="pl-PL"/>
              </w:rPr>
              <w:t>osoby po 50 roku życia,</w:t>
            </w:r>
          </w:p>
          <w:p w:rsidR="001B3380" w:rsidRPr="00561EE9" w:rsidRDefault="001B3380" w:rsidP="001B338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61EE9">
              <w:rPr>
                <w:rFonts w:cs="Arial"/>
                <w:lang w:eastAsia="pl-PL"/>
              </w:rPr>
              <w:t>kobiety,</w:t>
            </w:r>
          </w:p>
          <w:p w:rsidR="001B3380" w:rsidRPr="00561EE9" w:rsidRDefault="001B3380" w:rsidP="001B338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61EE9">
              <w:rPr>
                <w:rFonts w:cs="Arial"/>
                <w:lang w:eastAsia="pl-PL"/>
              </w:rPr>
              <w:t xml:space="preserve">osoby z </w:t>
            </w:r>
            <w:proofErr w:type="spellStart"/>
            <w:r w:rsidRPr="00561EE9">
              <w:rPr>
                <w:rFonts w:cs="Arial"/>
                <w:lang w:eastAsia="pl-PL"/>
              </w:rPr>
              <w:t>niepełnosprawnościami</w:t>
            </w:r>
            <w:proofErr w:type="spellEnd"/>
            <w:r w:rsidRPr="00561EE9">
              <w:rPr>
                <w:rFonts w:cs="Arial"/>
                <w:lang w:eastAsia="pl-PL"/>
              </w:rPr>
              <w:t>,</w:t>
            </w:r>
          </w:p>
          <w:p w:rsidR="008C764B" w:rsidRDefault="001B3380" w:rsidP="008C764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61EE9">
              <w:rPr>
                <w:rFonts w:cs="Arial"/>
                <w:lang w:eastAsia="pl-PL"/>
              </w:rPr>
              <w:t>osoby długotrwale bezrobotne,</w:t>
            </w:r>
          </w:p>
          <w:p w:rsidR="000019F8" w:rsidRPr="008C764B" w:rsidRDefault="001B3380" w:rsidP="008C764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8C764B">
              <w:rPr>
                <w:rFonts w:cs="Arial"/>
                <w:lang w:eastAsia="pl-PL"/>
              </w:rPr>
              <w:t>osoby z niskimi kwalifikacjami.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0019F8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9F8" w:rsidRPr="00EB47C2" w:rsidRDefault="000019F8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>2.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380" w:rsidRPr="00FC5DD9" w:rsidRDefault="001B3380" w:rsidP="001B3380">
            <w:pPr>
              <w:spacing w:after="0" w:line="240" w:lineRule="auto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>Projekt zakłada, że proces rekrutacji uczestników projektu zakończy się do 31.12.2015 r.</w:t>
            </w:r>
          </w:p>
          <w:p w:rsidR="000019F8" w:rsidRPr="00A501F3" w:rsidRDefault="000019F8" w:rsidP="00A0004A">
            <w:pPr>
              <w:spacing w:before="40" w:after="40" w:line="240" w:lineRule="exact"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0019F8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0019F8" w:rsidRPr="00EB47C2" w:rsidRDefault="000019F8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>3.</w:t>
            </w:r>
          </w:p>
        </w:tc>
        <w:tc>
          <w:tcPr>
            <w:tcW w:w="9648" w:type="dxa"/>
            <w:shd w:val="clear" w:color="000000" w:fill="F2F2F2"/>
          </w:tcPr>
          <w:p w:rsidR="001B3380" w:rsidRPr="00FC5DD9" w:rsidRDefault="001B3380" w:rsidP="001B33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 w:rsidRPr="00FC5DD9">
              <w:rPr>
                <w:rFonts w:cs="Arial"/>
                <w:lang w:eastAsia="pl-PL"/>
              </w:rPr>
              <w:t>Projekt zakłada:</w:t>
            </w:r>
          </w:p>
          <w:p w:rsidR="001B3380" w:rsidRPr="00FC5DD9" w:rsidRDefault="001B3380" w:rsidP="00463EA5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64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>ogólny wskaźnik efektywności zatrudnieniowej dla uczestników nie kwalifikujących się do żadnej z poniżej wymienionych grup docelowych – na poziomie co najmniej 48%,</w:t>
            </w:r>
          </w:p>
          <w:p w:rsidR="001B3380" w:rsidRPr="00FC5DD9" w:rsidRDefault="001B3380" w:rsidP="00463EA5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64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 xml:space="preserve">dla osób z </w:t>
            </w:r>
            <w:proofErr w:type="spellStart"/>
            <w:r w:rsidRPr="00FC5DD9">
              <w:rPr>
                <w:rFonts w:cs="Arial"/>
                <w:lang w:eastAsia="pl-PL"/>
              </w:rPr>
              <w:t>niepełnosprawnościami</w:t>
            </w:r>
            <w:proofErr w:type="spellEnd"/>
            <w:r w:rsidRPr="00FC5DD9">
              <w:rPr>
                <w:rFonts w:cs="Arial"/>
                <w:lang w:eastAsia="pl-PL"/>
              </w:rPr>
              <w:t xml:space="preserve"> – wskaźnik efektywności zatrudnieniowej na poziomie co najmniej 25%,</w:t>
            </w:r>
          </w:p>
          <w:p w:rsidR="001B3380" w:rsidRPr="00FC5DD9" w:rsidRDefault="001B3380" w:rsidP="00463EA5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64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>dla osób długotrwale bezrobotnych – wskaźnik efektywności zatrudnieniowej na poziomie co najmniej 35%</w:t>
            </w:r>
            <w:r w:rsidR="00DE66C0">
              <w:rPr>
                <w:rFonts w:cs="Arial"/>
                <w:lang w:eastAsia="pl-PL"/>
              </w:rPr>
              <w:t>,</w:t>
            </w:r>
          </w:p>
          <w:p w:rsidR="000019F8" w:rsidRPr="00EB47C2" w:rsidRDefault="001B3380" w:rsidP="00463EA5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64"/>
              <w:rPr>
                <w:sz w:val="20"/>
              </w:rPr>
            </w:pPr>
            <w:r w:rsidRPr="00FC5DD9">
              <w:rPr>
                <w:rFonts w:cs="Arial"/>
                <w:lang w:eastAsia="pl-PL"/>
              </w:rPr>
              <w:t>dla osób o niskich kwalifikacjach – wskaźnik efektywności zatrudnieniowej na poziomie co najmniej 36%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0019F8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9F8" w:rsidRPr="00EB47C2" w:rsidRDefault="000019F8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>4.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9F8" w:rsidRPr="00EB47C2" w:rsidRDefault="001B3380" w:rsidP="00DE66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5DD9">
              <w:rPr>
                <w:rFonts w:cs="Arial"/>
                <w:lang w:eastAsia="pl-PL"/>
              </w:rPr>
              <w:t xml:space="preserve">Co najmniej 4% uczestników projektu stanowią osoby z </w:t>
            </w:r>
            <w:proofErr w:type="spellStart"/>
            <w:r w:rsidRPr="00FC5DD9">
              <w:rPr>
                <w:rFonts w:cs="Arial"/>
                <w:lang w:eastAsia="pl-PL"/>
              </w:rPr>
              <w:t>niepełnosprawnościami</w:t>
            </w:r>
            <w:proofErr w:type="spellEnd"/>
            <w:r w:rsidRPr="00FC5DD9">
              <w:rPr>
                <w:rFonts w:cs="Arial"/>
                <w:lang w:eastAsia="pl-PL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0019F8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0019F8" w:rsidRPr="00EB47C2" w:rsidRDefault="000019F8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>5.</w:t>
            </w:r>
          </w:p>
        </w:tc>
        <w:tc>
          <w:tcPr>
            <w:tcW w:w="9648" w:type="dxa"/>
            <w:shd w:val="clear" w:color="000000" w:fill="F2F2F2"/>
          </w:tcPr>
          <w:p w:rsidR="000019F8" w:rsidRPr="00094C57" w:rsidRDefault="001B3380" w:rsidP="00DE66C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5DD9">
              <w:rPr>
                <w:rFonts w:cs="Arial"/>
                <w:lang w:eastAsia="pl-PL"/>
              </w:rPr>
              <w:t xml:space="preserve">Co najmniej 37% uczestników projektu stanowią osoby długotrwale bezrobotne.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1B3380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1B3380" w:rsidRPr="00EB47C2" w:rsidRDefault="002E33F3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E66C0">
              <w:rPr>
                <w:sz w:val="20"/>
              </w:rPr>
              <w:t>.</w:t>
            </w:r>
          </w:p>
        </w:tc>
        <w:tc>
          <w:tcPr>
            <w:tcW w:w="9648" w:type="dxa"/>
            <w:shd w:val="clear" w:color="auto" w:fill="F2F2F2" w:themeFill="background1" w:themeFillShade="F2"/>
          </w:tcPr>
          <w:p w:rsidR="001B3380" w:rsidRPr="00094C57" w:rsidRDefault="001B3380" w:rsidP="00DE66C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5DD9">
              <w:rPr>
                <w:rFonts w:cs="Arial"/>
                <w:lang w:eastAsia="pl-PL"/>
              </w:rPr>
              <w:t>Co najmniej 11% uczestników projektu stanowią osoby powyżej 50 roku życia.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380" w:rsidRPr="00A501F3" w:rsidRDefault="001B3380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380" w:rsidRPr="00A501F3" w:rsidRDefault="001B3380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1B3380" w:rsidRPr="00A501F3" w:rsidRDefault="001B3380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1B3380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1B3380" w:rsidRPr="00EB47C2" w:rsidRDefault="002E33F3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E66C0">
              <w:rPr>
                <w:sz w:val="20"/>
              </w:rPr>
              <w:t>.</w:t>
            </w:r>
          </w:p>
        </w:tc>
        <w:tc>
          <w:tcPr>
            <w:tcW w:w="9648" w:type="dxa"/>
            <w:shd w:val="clear" w:color="000000" w:fill="F2F2F2"/>
          </w:tcPr>
          <w:p w:rsidR="001B3380" w:rsidRPr="00094C57" w:rsidRDefault="001B3380" w:rsidP="00DE66C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5DD9">
              <w:rPr>
                <w:rFonts w:cs="Arial"/>
                <w:lang w:eastAsia="pl-PL"/>
              </w:rPr>
              <w:t>Co najmniej 30 % uczestników projektu stanowią osoby o niskich kwalifikacjach.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1B3380" w:rsidRPr="00A501F3" w:rsidRDefault="001B3380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1B3380" w:rsidRPr="00A501F3" w:rsidRDefault="001B3380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1B3380" w:rsidRPr="00A501F3" w:rsidRDefault="001B3380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1B3380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1B3380" w:rsidRPr="00EB47C2" w:rsidRDefault="002E33F3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E66C0">
              <w:rPr>
                <w:sz w:val="20"/>
              </w:rPr>
              <w:t>.</w:t>
            </w:r>
          </w:p>
        </w:tc>
        <w:tc>
          <w:tcPr>
            <w:tcW w:w="9648" w:type="dxa"/>
            <w:shd w:val="clear" w:color="auto" w:fill="F2F2F2" w:themeFill="background1" w:themeFillShade="F2"/>
          </w:tcPr>
          <w:p w:rsidR="001B3380" w:rsidRPr="00FC5DD9" w:rsidRDefault="001B3380" w:rsidP="001B3380">
            <w:pPr>
              <w:spacing w:after="0" w:line="240" w:lineRule="auto"/>
              <w:rPr>
                <w:rFonts w:cs="Arial"/>
              </w:rPr>
            </w:pPr>
            <w:r w:rsidRPr="00FC5DD9">
              <w:rPr>
                <w:rFonts w:cs="Arial"/>
                <w:lang w:eastAsia="pl-PL"/>
              </w:rPr>
              <w:t xml:space="preserve">Udzielenie wsparcia w postaci usług i instrumentów wskazanych w ustawie z 20 kwietnia 2004 r. </w:t>
            </w:r>
            <w:r w:rsidRPr="00FC5DD9">
              <w:rPr>
                <w:rFonts w:cs="Arial"/>
                <w:i/>
                <w:lang w:eastAsia="pl-PL"/>
              </w:rPr>
              <w:t>o promocji zatrudnienia i instytucjach rynku pracy</w:t>
            </w:r>
            <w:r w:rsidRPr="00FC5DD9">
              <w:rPr>
                <w:rFonts w:cs="Arial"/>
                <w:lang w:eastAsia="pl-PL"/>
              </w:rPr>
              <w:t xml:space="preserve"> musi zostać poprzedzone instrumentami i usługami rynku pracy służącymi indywidualizacji wsparcia oraz pomocy w zakresie określenia ścieżki zawodowej obejmującymi:</w:t>
            </w:r>
          </w:p>
          <w:p w:rsidR="001B3380" w:rsidRPr="008C764B" w:rsidRDefault="001B3380" w:rsidP="001B33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cs="Arial"/>
              </w:rPr>
            </w:pPr>
            <w:r w:rsidRPr="00561EE9">
              <w:rPr>
                <w:rFonts w:cs="Arial"/>
                <w:lang w:eastAsia="pl-PL"/>
              </w:rPr>
              <w:lastRenderedPageBreak/>
              <w:t>identyfikację potrzeb osób pozostających bez zatrudnienia oraz</w:t>
            </w:r>
            <w:r w:rsidR="008C764B">
              <w:rPr>
                <w:rFonts w:cs="Arial"/>
              </w:rPr>
              <w:t xml:space="preserve"> </w:t>
            </w:r>
            <w:r w:rsidRPr="008C764B">
              <w:rPr>
                <w:rFonts w:cs="Arial"/>
                <w:lang w:eastAsia="pl-PL"/>
              </w:rPr>
              <w:t>diagnozowanie możliwości w zakresie doskonalenia zawodowego, w tym identyfikację stopnia oddalenia od rynku pracy bezrobotnych,</w:t>
            </w:r>
          </w:p>
          <w:p w:rsidR="001B3380" w:rsidRPr="00094C57" w:rsidRDefault="001B3380" w:rsidP="00DE66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cs="Calibri"/>
                <w:b/>
                <w:sz w:val="20"/>
                <w:szCs w:val="20"/>
              </w:rPr>
            </w:pPr>
            <w:r w:rsidRPr="00561EE9">
              <w:rPr>
                <w:rFonts w:cs="Arial"/>
                <w:lang w:eastAsia="pl-PL"/>
              </w:rPr>
              <w:t xml:space="preserve">kompleksowe i indywidualne pośrednictwo pracy w zakresie wyboru zawodu zgodnego </w:t>
            </w:r>
            <w:r w:rsidRPr="00561EE9">
              <w:rPr>
                <w:rFonts w:cs="Arial"/>
                <w:lang w:eastAsia="pl-PL"/>
              </w:rPr>
              <w:br/>
              <w:t>z kwalifikacjami i kompetencjami wspieranej osoby lub poradnictwo zawodowe w zakresie planowania rozwoju kariery zawodowej, w tym podnoszenia lub uzupełniania kompetencji i kwalifikacji zawodowych.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380" w:rsidRPr="00A501F3" w:rsidRDefault="001B3380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380" w:rsidRPr="00A501F3" w:rsidRDefault="001B3380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1B3380" w:rsidRPr="00A501F3" w:rsidRDefault="001B3380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0019F8" w:rsidRPr="00A501F3" w:rsidTr="00A0004A">
        <w:trPr>
          <w:gridAfter w:val="1"/>
          <w:wAfter w:w="18" w:type="dxa"/>
          <w:trHeight w:val="70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0019F8" w:rsidRPr="00EB47C2" w:rsidRDefault="000019F8" w:rsidP="00A0004A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0019F8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000000" w:fill="CCCCCC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DECYZJA W SPRAWIE POPRAWNOŚCI WNIOSKU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NIE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0019F8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0019F8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9648" w:type="dxa"/>
            <w:shd w:val="clear" w:color="000000" w:fill="F2F2F2"/>
          </w:tcPr>
          <w:p w:rsidR="000019F8" w:rsidRPr="00A501F3" w:rsidRDefault="000019F8" w:rsidP="00A0004A">
            <w:pPr>
              <w:spacing w:before="40" w:after="40" w:line="240" w:lineRule="exact"/>
              <w:rPr>
                <w:b/>
                <w:sz w:val="20"/>
              </w:rPr>
            </w:pPr>
            <w:r w:rsidRPr="00733281">
              <w:rPr>
                <w:sz w:val="20"/>
              </w:rPr>
              <w:t xml:space="preserve">Czy wniosek spełnia wszystkie ogólne kryteria formalne </w:t>
            </w:r>
            <w:r>
              <w:rPr>
                <w:sz w:val="20"/>
              </w:rPr>
              <w:t xml:space="preserve">i wszystkie kryteria dostępu i </w:t>
            </w:r>
            <w:r w:rsidRPr="00733281">
              <w:rPr>
                <w:sz w:val="20"/>
              </w:rPr>
              <w:t>może zostać przekazany do oceny merytorycznej?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0019F8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</w:tbl>
    <w:p w:rsidR="000019F8" w:rsidRPr="00A021DD" w:rsidRDefault="000019F8" w:rsidP="000019F8">
      <w:pPr>
        <w:tabs>
          <w:tab w:val="left" w:pos="9072"/>
        </w:tabs>
        <w:spacing w:before="20" w:after="20" w:line="240" w:lineRule="exact"/>
        <w:jc w:val="both"/>
        <w:rPr>
          <w:b/>
          <w:sz w:val="18"/>
          <w:szCs w:val="18"/>
        </w:rPr>
      </w:pPr>
      <w:r w:rsidRPr="00A021DD">
        <w:rPr>
          <w:b/>
          <w:sz w:val="18"/>
          <w:szCs w:val="18"/>
        </w:rPr>
        <w:t>Sporządzone przez:</w:t>
      </w:r>
      <w:r w:rsidRPr="00A021DD">
        <w:rPr>
          <w:sz w:val="18"/>
          <w:szCs w:val="18"/>
        </w:rPr>
        <w:t xml:space="preserve"> </w:t>
      </w:r>
      <w:r w:rsidRPr="00A021DD">
        <w:rPr>
          <w:sz w:val="18"/>
          <w:szCs w:val="18"/>
        </w:rPr>
        <w:tab/>
      </w:r>
      <w:r w:rsidRPr="00A021DD">
        <w:rPr>
          <w:b/>
          <w:sz w:val="18"/>
          <w:szCs w:val="18"/>
        </w:rPr>
        <w:t>Zatwierdzone przez</w:t>
      </w:r>
      <w:r>
        <w:rPr>
          <w:b/>
          <w:sz w:val="18"/>
          <w:szCs w:val="18"/>
        </w:rPr>
        <w:t xml:space="preserve"> (wypełnić w przypadku pracownika IP)</w:t>
      </w:r>
      <w:r w:rsidRPr="00A021DD">
        <w:rPr>
          <w:b/>
          <w:sz w:val="18"/>
          <w:szCs w:val="18"/>
        </w:rPr>
        <w:t>:</w:t>
      </w:r>
    </w:p>
    <w:p w:rsidR="000019F8" w:rsidRPr="00A021DD" w:rsidRDefault="000019F8" w:rsidP="000019F8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 w:rsidRPr="00A021DD">
        <w:rPr>
          <w:sz w:val="18"/>
          <w:szCs w:val="18"/>
        </w:rPr>
        <w:t>Imię i nazwisko:</w:t>
      </w:r>
      <w:r w:rsidRPr="00A021DD">
        <w:rPr>
          <w:sz w:val="18"/>
          <w:szCs w:val="18"/>
        </w:rPr>
        <w:tab/>
        <w:t>Imię i nazwisko:</w:t>
      </w:r>
    </w:p>
    <w:p w:rsidR="000019F8" w:rsidRPr="00A021DD" w:rsidRDefault="000019F8" w:rsidP="000019F8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 w:rsidRPr="00A021DD">
        <w:rPr>
          <w:sz w:val="18"/>
          <w:szCs w:val="18"/>
        </w:rPr>
        <w:t>Komórka organizacyjna:</w:t>
      </w:r>
      <w:r w:rsidRPr="00A021DD">
        <w:rPr>
          <w:sz w:val="18"/>
          <w:szCs w:val="18"/>
        </w:rPr>
        <w:tab/>
        <w:t>Komórka organizacyjna:</w:t>
      </w:r>
    </w:p>
    <w:p w:rsidR="000019F8" w:rsidRPr="00A021DD" w:rsidRDefault="000019F8" w:rsidP="000019F8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 w:rsidRPr="00A021DD">
        <w:rPr>
          <w:sz w:val="18"/>
          <w:szCs w:val="18"/>
        </w:rPr>
        <w:t>Data:</w:t>
      </w:r>
      <w:r w:rsidRPr="00A021DD">
        <w:rPr>
          <w:sz w:val="18"/>
          <w:szCs w:val="18"/>
        </w:rPr>
        <w:tab/>
        <w:t>Data:</w:t>
      </w:r>
    </w:p>
    <w:p w:rsidR="0090046F" w:rsidRDefault="000019F8" w:rsidP="00BD04EA">
      <w:pPr>
        <w:tabs>
          <w:tab w:val="left" w:pos="9072"/>
        </w:tabs>
        <w:spacing w:before="20" w:after="20" w:line="240" w:lineRule="exact"/>
        <w:jc w:val="both"/>
      </w:pPr>
      <w:r w:rsidRPr="00A021DD">
        <w:rPr>
          <w:sz w:val="18"/>
          <w:szCs w:val="18"/>
        </w:rPr>
        <w:t>Podpis:</w:t>
      </w:r>
      <w:r w:rsidRPr="00A021DD">
        <w:rPr>
          <w:sz w:val="18"/>
          <w:szCs w:val="18"/>
        </w:rPr>
        <w:tab/>
        <w:t>Podpis:</w:t>
      </w:r>
    </w:p>
    <w:sectPr w:rsidR="0090046F" w:rsidSect="00BD04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EC" w:rsidRDefault="00EE17EC" w:rsidP="000019F8">
      <w:pPr>
        <w:spacing w:after="0" w:line="240" w:lineRule="auto"/>
      </w:pPr>
      <w:r>
        <w:separator/>
      </w:r>
    </w:p>
  </w:endnote>
  <w:endnote w:type="continuationSeparator" w:id="0">
    <w:p w:rsidR="00EE17EC" w:rsidRDefault="00EE17EC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EC" w:rsidRDefault="00EE17EC" w:rsidP="000019F8">
      <w:pPr>
        <w:spacing w:after="0" w:line="240" w:lineRule="auto"/>
      </w:pPr>
      <w:r>
        <w:separator/>
      </w:r>
    </w:p>
  </w:footnote>
  <w:footnote w:type="continuationSeparator" w:id="0">
    <w:p w:rsidR="00EE17EC" w:rsidRDefault="00EE17EC" w:rsidP="000019F8">
      <w:pPr>
        <w:spacing w:after="0" w:line="240" w:lineRule="auto"/>
      </w:pPr>
      <w:r>
        <w:continuationSeparator/>
      </w:r>
    </w:p>
  </w:footnote>
  <w:footnote w:id="1">
    <w:p w:rsidR="004F4718" w:rsidRDefault="004F4718">
      <w:pPr>
        <w:pStyle w:val="Tekstprzypisudolnego"/>
      </w:pPr>
      <w:r>
        <w:rPr>
          <w:rStyle w:val="Odwoanieprzypisudolnego"/>
        </w:rPr>
        <w:footnoteRef/>
      </w:r>
      <w:r>
        <w:t xml:space="preserve"> Nie obowiązuje do czasu uruchomienia LSI.</w:t>
      </w:r>
    </w:p>
  </w:footnote>
  <w:footnote w:id="2">
    <w:p w:rsidR="000019F8" w:rsidRDefault="000019F8" w:rsidP="000019F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 przypadku zaznaczenia odpowiedzi „</w:t>
      </w:r>
      <w:r w:rsidR="004F4718">
        <w:t>0</w:t>
      </w:r>
      <w:r>
        <w:t xml:space="preserve">” wniosek o dofinansowanie </w:t>
      </w:r>
      <w:r w:rsidRPr="008C764B">
        <w:t>kierowany jest  do poprawy lub uzupełnienia.</w:t>
      </w:r>
      <w:r>
        <w:rPr>
          <w:sz w:val="18"/>
          <w:szCs w:val="18"/>
        </w:rPr>
        <w:t xml:space="preserve"> </w:t>
      </w:r>
    </w:p>
  </w:footnote>
  <w:footnote w:id="3">
    <w:p w:rsidR="004F4718" w:rsidRDefault="004F4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4718">
        <w:t>Nie obowiązuje do czasu uruchomienia LSI</w:t>
      </w:r>
      <w:r>
        <w:t>.</w:t>
      </w:r>
    </w:p>
  </w:footnote>
  <w:footnote w:id="4">
    <w:p w:rsidR="000019F8" w:rsidRDefault="000019F8" w:rsidP="000019F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 przypadku zaznaczenia odpowiedzi „</w:t>
      </w:r>
      <w:r w:rsidR="008C764B">
        <w:t>0</w:t>
      </w:r>
      <w:r>
        <w:t xml:space="preserve">” wniosek o dofinansowanie </w:t>
      </w:r>
      <w:r w:rsidRPr="008C764B">
        <w:t xml:space="preserve">kierowany jest  do poprawy lub uzupełnienia.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58B0"/>
    <w:multiLevelType w:val="hybridMultilevel"/>
    <w:tmpl w:val="FA7E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4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0"/>
  </w:num>
  <w:num w:numId="15">
    <w:abstractNumId w:val="8"/>
  </w:num>
  <w:num w:numId="16">
    <w:abstractNumId w:val="9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9F8"/>
    <w:rsid w:val="000019F8"/>
    <w:rsid w:val="00080925"/>
    <w:rsid w:val="0009344F"/>
    <w:rsid w:val="001048BD"/>
    <w:rsid w:val="00195696"/>
    <w:rsid w:val="001B3380"/>
    <w:rsid w:val="001E3F7E"/>
    <w:rsid w:val="002C3A42"/>
    <w:rsid w:val="002E33F3"/>
    <w:rsid w:val="0031036E"/>
    <w:rsid w:val="00310795"/>
    <w:rsid w:val="00331D2C"/>
    <w:rsid w:val="004317D3"/>
    <w:rsid w:val="0043757C"/>
    <w:rsid w:val="00463EA5"/>
    <w:rsid w:val="004F4718"/>
    <w:rsid w:val="00561EE9"/>
    <w:rsid w:val="005E2F92"/>
    <w:rsid w:val="0068694B"/>
    <w:rsid w:val="006D05F5"/>
    <w:rsid w:val="00706744"/>
    <w:rsid w:val="008718CD"/>
    <w:rsid w:val="008A5A75"/>
    <w:rsid w:val="008C764B"/>
    <w:rsid w:val="008D2C0B"/>
    <w:rsid w:val="0090046F"/>
    <w:rsid w:val="009245C5"/>
    <w:rsid w:val="00A0004A"/>
    <w:rsid w:val="00A25D14"/>
    <w:rsid w:val="00A93535"/>
    <w:rsid w:val="00AA1014"/>
    <w:rsid w:val="00AF298B"/>
    <w:rsid w:val="00B31CFF"/>
    <w:rsid w:val="00BA78FB"/>
    <w:rsid w:val="00BD04EA"/>
    <w:rsid w:val="00C56B94"/>
    <w:rsid w:val="00CB5228"/>
    <w:rsid w:val="00CD235C"/>
    <w:rsid w:val="00D715EF"/>
    <w:rsid w:val="00DA0B21"/>
    <w:rsid w:val="00DD227E"/>
    <w:rsid w:val="00DE66C0"/>
    <w:rsid w:val="00EA34C0"/>
    <w:rsid w:val="00EE17EC"/>
    <w:rsid w:val="00EF25DE"/>
    <w:rsid w:val="00F42B5C"/>
    <w:rsid w:val="00F5371C"/>
    <w:rsid w:val="00F95384"/>
    <w:rsid w:val="00FB05E6"/>
    <w:rsid w:val="00FD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C119-BC19-4B01-8617-2B94DD89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k.zerdecki</dc:creator>
  <cp:lastModifiedBy>Paweł Mularczyk</cp:lastModifiedBy>
  <cp:revision>3</cp:revision>
  <dcterms:created xsi:type="dcterms:W3CDTF">2015-06-10T12:29:00Z</dcterms:created>
  <dcterms:modified xsi:type="dcterms:W3CDTF">2015-07-08T09:10:00Z</dcterms:modified>
</cp:coreProperties>
</file>